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66627" w14:textId="77777777" w:rsidR="005B427C" w:rsidRPr="00EF118D" w:rsidRDefault="002D1C9A" w:rsidP="005B427C">
      <w:pPr>
        <w:ind w:left="720"/>
        <w:jc w:val="center"/>
        <w:rPr>
          <w:b/>
          <w:sz w:val="28"/>
          <w:szCs w:val="28"/>
        </w:rPr>
      </w:pPr>
      <w:r w:rsidRPr="00EF118D">
        <w:rPr>
          <w:b/>
          <w:sz w:val="28"/>
          <w:szCs w:val="28"/>
        </w:rPr>
        <w:t>LEGAL NOTICE OF INVITATION TO SUBMIT PROPOSAL FOR DIRECT SERVICES TO OLDER ADULTS</w:t>
      </w:r>
    </w:p>
    <w:p w14:paraId="5C69EC4A" w14:textId="77777777" w:rsidR="005B427C" w:rsidRPr="00EF118D" w:rsidRDefault="005B427C" w:rsidP="005B427C">
      <w:pPr>
        <w:ind w:left="720"/>
        <w:rPr>
          <w:sz w:val="28"/>
          <w:szCs w:val="28"/>
        </w:rPr>
      </w:pPr>
    </w:p>
    <w:p w14:paraId="669AB21D" w14:textId="77777777" w:rsidR="005B427C" w:rsidRPr="00EF118D" w:rsidRDefault="005B427C" w:rsidP="005B427C">
      <w:pPr>
        <w:ind w:left="720"/>
        <w:rPr>
          <w:sz w:val="28"/>
          <w:szCs w:val="28"/>
        </w:rPr>
      </w:pPr>
    </w:p>
    <w:p w14:paraId="57AFFD91" w14:textId="2994C844" w:rsidR="005B427C" w:rsidRPr="00EF118D" w:rsidRDefault="007745C6" w:rsidP="007745C6">
      <w:pPr>
        <w:rPr>
          <w:sz w:val="28"/>
          <w:szCs w:val="28"/>
        </w:rPr>
      </w:pPr>
      <w:r w:rsidRPr="007745C6">
        <w:rPr>
          <w:sz w:val="28"/>
          <w:szCs w:val="28"/>
        </w:rPr>
        <w:t>Pursuant to Title III of the Older Americans Act, as amended 2020</w:t>
      </w:r>
      <w:r>
        <w:rPr>
          <w:sz w:val="28"/>
          <w:szCs w:val="28"/>
        </w:rPr>
        <w:t xml:space="preserve">, </w:t>
      </w:r>
      <w:r w:rsidR="0030120C">
        <w:rPr>
          <w:sz w:val="28"/>
          <w:szCs w:val="28"/>
        </w:rPr>
        <w:t xml:space="preserve">Northampton </w:t>
      </w:r>
      <w:r w:rsidR="00EF118D">
        <w:rPr>
          <w:sz w:val="28"/>
          <w:szCs w:val="28"/>
        </w:rPr>
        <w:t>C</w:t>
      </w:r>
      <w:r w:rsidR="00395279">
        <w:rPr>
          <w:sz w:val="28"/>
          <w:szCs w:val="28"/>
        </w:rPr>
        <w:t xml:space="preserve">ounty Office </w:t>
      </w:r>
      <w:r w:rsidR="0030120C">
        <w:rPr>
          <w:sz w:val="28"/>
          <w:szCs w:val="28"/>
        </w:rPr>
        <w:t>on Aging</w:t>
      </w:r>
      <w:r w:rsidR="00EF118D">
        <w:rPr>
          <w:sz w:val="28"/>
          <w:szCs w:val="28"/>
        </w:rPr>
        <w:t xml:space="preserve">, as local administrator of </w:t>
      </w:r>
      <w:r w:rsidR="005B427C" w:rsidRPr="00EF118D">
        <w:rPr>
          <w:sz w:val="28"/>
          <w:szCs w:val="28"/>
        </w:rPr>
        <w:t xml:space="preserve">the Home and Community Care Block Grant </w:t>
      </w:r>
      <w:r w:rsidR="00EF118D">
        <w:rPr>
          <w:sz w:val="28"/>
          <w:szCs w:val="28"/>
        </w:rPr>
        <w:t>program</w:t>
      </w:r>
      <w:r w:rsidR="005B427C" w:rsidRPr="00EF118D">
        <w:rPr>
          <w:sz w:val="28"/>
          <w:szCs w:val="28"/>
        </w:rPr>
        <w:t xml:space="preserve">, </w:t>
      </w:r>
      <w:r w:rsidR="00EF118D">
        <w:rPr>
          <w:sz w:val="28"/>
          <w:szCs w:val="28"/>
        </w:rPr>
        <w:t>invites</w:t>
      </w:r>
      <w:r w:rsidR="005B427C" w:rsidRPr="00EF118D">
        <w:rPr>
          <w:sz w:val="28"/>
          <w:szCs w:val="28"/>
        </w:rPr>
        <w:t xml:space="preserve"> all </w:t>
      </w:r>
      <w:r w:rsidR="00EF118D">
        <w:rPr>
          <w:sz w:val="28"/>
          <w:szCs w:val="28"/>
        </w:rPr>
        <w:t xml:space="preserve">interested </w:t>
      </w:r>
      <w:r w:rsidR="005B427C" w:rsidRPr="00EF118D">
        <w:rPr>
          <w:sz w:val="28"/>
          <w:szCs w:val="28"/>
        </w:rPr>
        <w:t>public and private agencies, corporations, or vendors to submit propos</w:t>
      </w:r>
      <w:r w:rsidR="00EF118D">
        <w:rPr>
          <w:sz w:val="28"/>
          <w:szCs w:val="28"/>
        </w:rPr>
        <w:t>als for</w:t>
      </w:r>
      <w:r w:rsidR="005B427C" w:rsidRPr="00EF118D">
        <w:rPr>
          <w:sz w:val="28"/>
          <w:szCs w:val="28"/>
        </w:rPr>
        <w:t xml:space="preserve"> services to Older Adults under the aforementioned Act.  Adult Day Care, Adult Day Health, In-Home Aide Lev</w:t>
      </w:r>
      <w:r w:rsidR="00613AA0">
        <w:rPr>
          <w:sz w:val="28"/>
          <w:szCs w:val="28"/>
        </w:rPr>
        <w:t>el 1-3</w:t>
      </w:r>
      <w:r w:rsidR="005B427C" w:rsidRPr="00EF118D">
        <w:rPr>
          <w:sz w:val="28"/>
          <w:szCs w:val="28"/>
        </w:rPr>
        <w:t xml:space="preserve">, </w:t>
      </w:r>
      <w:r w:rsidR="00613AA0">
        <w:rPr>
          <w:sz w:val="28"/>
          <w:szCs w:val="28"/>
        </w:rPr>
        <w:t xml:space="preserve">Consumer Directed, </w:t>
      </w:r>
      <w:r w:rsidR="005B427C" w:rsidRPr="00EF118D">
        <w:rPr>
          <w:sz w:val="28"/>
          <w:szCs w:val="28"/>
        </w:rPr>
        <w:t>Congregate Nutrition, Home Delivered Meals, Transportation, Senior Center Ope</w:t>
      </w:r>
      <w:r w:rsidR="00613AA0">
        <w:rPr>
          <w:sz w:val="28"/>
          <w:szCs w:val="28"/>
        </w:rPr>
        <w:t xml:space="preserve">rations, </w:t>
      </w:r>
      <w:r w:rsidR="005B427C" w:rsidRPr="00EF118D">
        <w:rPr>
          <w:sz w:val="28"/>
          <w:szCs w:val="28"/>
        </w:rPr>
        <w:t>and Housing and Home Improvements are the service programs for which proposals are sought.</w:t>
      </w:r>
    </w:p>
    <w:p w14:paraId="159F8742" w14:textId="77777777" w:rsidR="005B427C" w:rsidRPr="00EF118D" w:rsidRDefault="005B427C" w:rsidP="00EF118D">
      <w:pPr>
        <w:ind w:left="720"/>
        <w:jc w:val="both"/>
        <w:rPr>
          <w:sz w:val="28"/>
          <w:szCs w:val="28"/>
        </w:rPr>
      </w:pPr>
    </w:p>
    <w:p w14:paraId="45A49DE3" w14:textId="32E56E60" w:rsidR="000509E1" w:rsidRPr="005268C6" w:rsidRDefault="005B427C" w:rsidP="000509E1">
      <w:pPr>
        <w:jc w:val="both"/>
        <w:rPr>
          <w:sz w:val="28"/>
          <w:szCs w:val="28"/>
        </w:rPr>
      </w:pPr>
      <w:r w:rsidRPr="00EF118D">
        <w:rPr>
          <w:sz w:val="28"/>
          <w:szCs w:val="28"/>
        </w:rPr>
        <w:t>All funds awarded require a 10% provider match.  All proposals must be in</w:t>
      </w:r>
      <w:r w:rsidR="00613AA0">
        <w:rPr>
          <w:sz w:val="28"/>
          <w:szCs w:val="28"/>
        </w:rPr>
        <w:t xml:space="preserve"> writing and filed with Nort</w:t>
      </w:r>
      <w:r w:rsidR="00395279">
        <w:rPr>
          <w:sz w:val="28"/>
          <w:szCs w:val="28"/>
        </w:rPr>
        <w:t xml:space="preserve">hampton County Office </w:t>
      </w:r>
      <w:r w:rsidR="00204264">
        <w:rPr>
          <w:sz w:val="28"/>
          <w:szCs w:val="28"/>
        </w:rPr>
        <w:t>on Aging at 110 Ridgecrest Lane; P.O. Box 1034, Jackson, NC 27845 on or before 3</w:t>
      </w:r>
      <w:r w:rsidR="0030120C">
        <w:rPr>
          <w:sz w:val="28"/>
          <w:szCs w:val="28"/>
        </w:rPr>
        <w:t xml:space="preserve">:00 </w:t>
      </w:r>
      <w:r w:rsidRPr="00884169">
        <w:rPr>
          <w:sz w:val="28"/>
          <w:szCs w:val="28"/>
        </w:rPr>
        <w:t>p</w:t>
      </w:r>
      <w:r w:rsidR="00770FC9">
        <w:rPr>
          <w:sz w:val="28"/>
          <w:szCs w:val="28"/>
        </w:rPr>
        <w:t>.</w:t>
      </w:r>
      <w:r w:rsidRPr="00884169">
        <w:rPr>
          <w:sz w:val="28"/>
          <w:szCs w:val="28"/>
        </w:rPr>
        <w:t>m</w:t>
      </w:r>
      <w:r w:rsidR="00204264">
        <w:rPr>
          <w:sz w:val="28"/>
          <w:szCs w:val="28"/>
        </w:rPr>
        <w:t xml:space="preserve">. </w:t>
      </w:r>
      <w:r w:rsidR="0030120C">
        <w:rPr>
          <w:sz w:val="28"/>
          <w:szCs w:val="28"/>
        </w:rPr>
        <w:t>April 23, 2025.</w:t>
      </w:r>
      <w:r w:rsidRPr="00EF118D">
        <w:rPr>
          <w:sz w:val="28"/>
          <w:szCs w:val="28"/>
        </w:rPr>
        <w:t xml:space="preserve"> </w:t>
      </w:r>
      <w:r w:rsidR="005268C6" w:rsidRPr="005268C6">
        <w:rPr>
          <w:sz w:val="28"/>
          <w:szCs w:val="28"/>
        </w:rPr>
        <w:t xml:space="preserve">All </w:t>
      </w:r>
      <w:r w:rsidRPr="005268C6">
        <w:rPr>
          <w:sz w:val="28"/>
          <w:szCs w:val="28"/>
        </w:rPr>
        <w:t xml:space="preserve">proposals should be sealed and marked “HCCBG Proposal”.  </w:t>
      </w:r>
      <w:r w:rsidR="0030120C">
        <w:rPr>
          <w:sz w:val="28"/>
          <w:szCs w:val="28"/>
        </w:rPr>
        <w:t>Bids will be opened on April 25</w:t>
      </w:r>
      <w:r w:rsidR="00D05EFB" w:rsidRPr="005268C6">
        <w:rPr>
          <w:sz w:val="28"/>
          <w:szCs w:val="28"/>
        </w:rPr>
        <w:t>, 202</w:t>
      </w:r>
      <w:r w:rsidR="00204264">
        <w:rPr>
          <w:sz w:val="28"/>
          <w:szCs w:val="28"/>
        </w:rPr>
        <w:t xml:space="preserve">5. </w:t>
      </w:r>
      <w:r w:rsidRPr="005268C6">
        <w:rPr>
          <w:sz w:val="28"/>
          <w:szCs w:val="28"/>
        </w:rPr>
        <w:t>The Home and Community Car</w:t>
      </w:r>
      <w:r w:rsidR="0030120C">
        <w:rPr>
          <w:sz w:val="28"/>
          <w:szCs w:val="28"/>
        </w:rPr>
        <w:t>e Block Grant Advisory Council</w:t>
      </w:r>
      <w:r w:rsidR="00395279">
        <w:rPr>
          <w:sz w:val="28"/>
          <w:szCs w:val="28"/>
        </w:rPr>
        <w:t xml:space="preserve"> and Northampton County Office </w:t>
      </w:r>
      <w:bookmarkStart w:id="0" w:name="_GoBack"/>
      <w:bookmarkEnd w:id="0"/>
      <w:r w:rsidR="0030120C">
        <w:rPr>
          <w:sz w:val="28"/>
          <w:szCs w:val="28"/>
        </w:rPr>
        <w:t xml:space="preserve">on Aging </w:t>
      </w:r>
      <w:r w:rsidRPr="005268C6">
        <w:rPr>
          <w:sz w:val="28"/>
          <w:szCs w:val="28"/>
        </w:rPr>
        <w:t>reserve the right to accept or reject any and all proposals. EOA/AA</w:t>
      </w:r>
      <w:r w:rsidR="00884169" w:rsidRPr="005268C6">
        <w:rPr>
          <w:sz w:val="28"/>
          <w:szCs w:val="28"/>
        </w:rPr>
        <w:t xml:space="preserve">.  </w:t>
      </w:r>
    </w:p>
    <w:p w14:paraId="4AD67A84" w14:textId="77777777" w:rsidR="000509E1" w:rsidRPr="005268C6" w:rsidRDefault="000509E1" w:rsidP="000509E1">
      <w:pPr>
        <w:jc w:val="both"/>
        <w:rPr>
          <w:sz w:val="28"/>
          <w:szCs w:val="28"/>
        </w:rPr>
      </w:pPr>
    </w:p>
    <w:p w14:paraId="6E47FF30" w14:textId="5749F204" w:rsidR="000509E1" w:rsidRPr="00EF118D" w:rsidRDefault="000509E1" w:rsidP="000509E1">
      <w:pPr>
        <w:jc w:val="both"/>
        <w:rPr>
          <w:sz w:val="28"/>
          <w:szCs w:val="28"/>
        </w:rPr>
      </w:pPr>
      <w:r>
        <w:rPr>
          <w:sz w:val="28"/>
          <w:szCs w:val="28"/>
        </w:rPr>
        <w:t>Proposal</w:t>
      </w:r>
      <w:r w:rsidRPr="00EF118D">
        <w:rPr>
          <w:sz w:val="28"/>
          <w:szCs w:val="28"/>
        </w:rPr>
        <w:t xml:space="preserve"> specifications may be obtained by contacting: Rose</w:t>
      </w:r>
      <w:r>
        <w:rPr>
          <w:sz w:val="28"/>
          <w:szCs w:val="28"/>
        </w:rPr>
        <w:t xml:space="preserve"> </w:t>
      </w:r>
      <w:r w:rsidRPr="00EF118D">
        <w:rPr>
          <w:sz w:val="28"/>
          <w:szCs w:val="28"/>
        </w:rPr>
        <w:t>B. Le</w:t>
      </w:r>
      <w:r>
        <w:rPr>
          <w:sz w:val="28"/>
          <w:szCs w:val="28"/>
        </w:rPr>
        <w:t>wis, Interim Senior Aging Director.</w:t>
      </w:r>
    </w:p>
    <w:p w14:paraId="5B15C5E1" w14:textId="77777777" w:rsidR="000509E1" w:rsidRPr="00EF118D" w:rsidRDefault="000509E1" w:rsidP="000509E1">
      <w:pPr>
        <w:ind w:left="720"/>
        <w:jc w:val="both"/>
        <w:rPr>
          <w:sz w:val="28"/>
          <w:szCs w:val="28"/>
        </w:rPr>
      </w:pPr>
    </w:p>
    <w:p w14:paraId="33D4FA41" w14:textId="3C38E5FB" w:rsidR="00884169" w:rsidRDefault="00884169" w:rsidP="00EF118D">
      <w:pPr>
        <w:jc w:val="both"/>
        <w:rPr>
          <w:sz w:val="28"/>
          <w:szCs w:val="28"/>
        </w:rPr>
      </w:pPr>
    </w:p>
    <w:p w14:paraId="41B56DBF" w14:textId="14A02147" w:rsidR="00884169" w:rsidRDefault="00884169" w:rsidP="00EF118D">
      <w:pPr>
        <w:jc w:val="both"/>
        <w:rPr>
          <w:sz w:val="28"/>
          <w:szCs w:val="28"/>
        </w:rPr>
      </w:pPr>
      <w:r>
        <w:rPr>
          <w:sz w:val="28"/>
          <w:szCs w:val="28"/>
        </w:rPr>
        <w:t>Rose B. Lewis</w:t>
      </w:r>
    </w:p>
    <w:p w14:paraId="3EC6C52B" w14:textId="36045E3A" w:rsidR="00884169" w:rsidRDefault="0030120C" w:rsidP="00EF118D">
      <w:pPr>
        <w:jc w:val="both"/>
        <w:rPr>
          <w:sz w:val="28"/>
          <w:szCs w:val="28"/>
        </w:rPr>
      </w:pPr>
      <w:r>
        <w:rPr>
          <w:sz w:val="28"/>
          <w:szCs w:val="28"/>
        </w:rPr>
        <w:t>Interim Senior Aging Director</w:t>
      </w:r>
    </w:p>
    <w:p w14:paraId="609F9A34" w14:textId="33EC0E1B" w:rsidR="0030120C" w:rsidRDefault="00204264" w:rsidP="00EF118D">
      <w:pPr>
        <w:jc w:val="both"/>
        <w:rPr>
          <w:sz w:val="28"/>
          <w:szCs w:val="28"/>
        </w:rPr>
      </w:pPr>
      <w:r>
        <w:rPr>
          <w:sz w:val="28"/>
          <w:szCs w:val="28"/>
        </w:rPr>
        <w:t>P.O. Box 1034</w:t>
      </w:r>
    </w:p>
    <w:p w14:paraId="01E5F55C" w14:textId="72506AA8" w:rsidR="00204264" w:rsidRDefault="00204264" w:rsidP="00EF118D">
      <w:pPr>
        <w:jc w:val="both"/>
        <w:rPr>
          <w:sz w:val="28"/>
          <w:szCs w:val="28"/>
        </w:rPr>
      </w:pPr>
      <w:r>
        <w:rPr>
          <w:sz w:val="28"/>
          <w:szCs w:val="28"/>
        </w:rPr>
        <w:t>Jackson, NC 27845</w:t>
      </w:r>
    </w:p>
    <w:p w14:paraId="48BB08C2" w14:textId="6F9AC4B7" w:rsidR="0030120C" w:rsidRDefault="0030120C" w:rsidP="00EF118D">
      <w:pPr>
        <w:jc w:val="both"/>
        <w:rPr>
          <w:sz w:val="28"/>
          <w:szCs w:val="28"/>
        </w:rPr>
      </w:pPr>
      <w:r>
        <w:rPr>
          <w:sz w:val="28"/>
          <w:szCs w:val="28"/>
        </w:rPr>
        <w:t>252-574-0229</w:t>
      </w:r>
    </w:p>
    <w:p w14:paraId="7C8B87CD" w14:textId="77777777" w:rsidR="0030120C" w:rsidRDefault="0030120C" w:rsidP="00EF118D">
      <w:pPr>
        <w:jc w:val="both"/>
        <w:rPr>
          <w:sz w:val="28"/>
          <w:szCs w:val="28"/>
        </w:rPr>
      </w:pPr>
    </w:p>
    <w:p w14:paraId="2337416F" w14:textId="00427944" w:rsidR="005B427C" w:rsidRPr="00EF118D" w:rsidRDefault="005B427C" w:rsidP="00EF118D">
      <w:pPr>
        <w:jc w:val="both"/>
        <w:rPr>
          <w:sz w:val="28"/>
          <w:szCs w:val="28"/>
        </w:rPr>
      </w:pPr>
      <w:r w:rsidRPr="00EF118D">
        <w:rPr>
          <w:sz w:val="28"/>
          <w:szCs w:val="28"/>
        </w:rPr>
        <w:t xml:space="preserve">Publication Date: </w:t>
      </w:r>
      <w:r w:rsidR="0030120C">
        <w:rPr>
          <w:sz w:val="28"/>
          <w:szCs w:val="28"/>
        </w:rPr>
        <w:t>March (input date)</w:t>
      </w:r>
    </w:p>
    <w:p w14:paraId="19D6120C" w14:textId="77777777" w:rsidR="005B427C" w:rsidRDefault="005B427C" w:rsidP="005B427C">
      <w:pPr>
        <w:rPr>
          <w:sz w:val="22"/>
          <w:szCs w:val="22"/>
        </w:rPr>
      </w:pPr>
    </w:p>
    <w:p w14:paraId="447F1E37" w14:textId="77777777" w:rsidR="00511A57" w:rsidRPr="005B427C" w:rsidRDefault="00511A57">
      <w:pPr>
        <w:rPr>
          <w:sz w:val="28"/>
          <w:szCs w:val="28"/>
        </w:rPr>
      </w:pPr>
    </w:p>
    <w:sectPr w:rsidR="00511A57" w:rsidRPr="005B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339C"/>
    <w:multiLevelType w:val="hybridMultilevel"/>
    <w:tmpl w:val="3758B5CC"/>
    <w:lvl w:ilvl="0" w:tplc="70C21AB8">
      <w:start w:val="1"/>
      <w:numFmt w:val="bullet"/>
      <w:lvlText w:val="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7C"/>
    <w:rsid w:val="000509E1"/>
    <w:rsid w:val="001211B5"/>
    <w:rsid w:val="00204264"/>
    <w:rsid w:val="002D1C9A"/>
    <w:rsid w:val="002E0CA4"/>
    <w:rsid w:val="0030120C"/>
    <w:rsid w:val="00342AE9"/>
    <w:rsid w:val="00395279"/>
    <w:rsid w:val="004133DF"/>
    <w:rsid w:val="00511A57"/>
    <w:rsid w:val="005268C6"/>
    <w:rsid w:val="00534123"/>
    <w:rsid w:val="005B427C"/>
    <w:rsid w:val="005F5041"/>
    <w:rsid w:val="00613AA0"/>
    <w:rsid w:val="00674072"/>
    <w:rsid w:val="00731C4C"/>
    <w:rsid w:val="00746E58"/>
    <w:rsid w:val="00770FC9"/>
    <w:rsid w:val="007745C6"/>
    <w:rsid w:val="00884169"/>
    <w:rsid w:val="00926637"/>
    <w:rsid w:val="00A0661E"/>
    <w:rsid w:val="00B3330A"/>
    <w:rsid w:val="00C42D09"/>
    <w:rsid w:val="00D05EFB"/>
    <w:rsid w:val="00E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C629"/>
  <w15:chartTrackingRefBased/>
  <w15:docId w15:val="{AA043DD2-8D2A-48FB-8BA5-4CCAEC68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B427C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B427C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7745C6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0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Battle</dc:creator>
  <cp:keywords/>
  <dc:description/>
  <cp:lastModifiedBy>Rose Lewis</cp:lastModifiedBy>
  <cp:revision>6</cp:revision>
  <dcterms:created xsi:type="dcterms:W3CDTF">2025-03-24T04:23:00Z</dcterms:created>
  <dcterms:modified xsi:type="dcterms:W3CDTF">2025-03-24T04:57:00Z</dcterms:modified>
</cp:coreProperties>
</file>